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CC64D2">
      <w:pPr>
        <w:shd w:val="clear" w:color="auto" w:fill="FFFFFF" w:themeFill="background1"/>
        <w:rPr>
          <w:rFonts w:ascii="Arial Black" w:hAnsi="Arial Black"/>
          <w:b/>
          <w:bCs/>
          <w:sz w:val="18"/>
          <w:szCs w:val="18"/>
          <w:rtl/>
        </w:rPr>
      </w:pPr>
    </w:p>
    <w:p w:rsidR="00097380" w:rsidRDefault="000D690C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AVIS  D’APPEL D’OFFRES OUVERT </w:t>
      </w:r>
    </w:p>
    <w:p w:rsidR="00CC64D2" w:rsidRPr="00CC64D2" w:rsidRDefault="00CC64D2" w:rsidP="00153873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N°</w:t>
      </w:r>
      <w:r w:rsidR="00153873">
        <w:rPr>
          <w:rFonts w:ascii="Arial Black" w:hAnsi="Arial Black"/>
          <w:b/>
          <w:bCs/>
          <w:sz w:val="18"/>
          <w:szCs w:val="18"/>
          <w:u w:val="single"/>
        </w:rPr>
        <w:t>07</w:t>
      </w:r>
      <w:r w:rsidR="00097380">
        <w:rPr>
          <w:rFonts w:ascii="Arial Black" w:hAnsi="Arial Black"/>
          <w:b/>
          <w:bCs/>
          <w:sz w:val="18"/>
          <w:szCs w:val="18"/>
          <w:u w:val="single"/>
        </w:rPr>
        <w:t>/CS/201</w:t>
      </w:r>
      <w:r w:rsidR="00C715A5">
        <w:rPr>
          <w:rFonts w:ascii="Arial Black" w:hAnsi="Arial Black"/>
          <w:b/>
          <w:bCs/>
          <w:sz w:val="18"/>
          <w:szCs w:val="18"/>
          <w:u w:val="single"/>
        </w:rPr>
        <w:t>8</w:t>
      </w:r>
      <w:r w:rsidR="00097380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D690C" w:rsidRDefault="000D690C" w:rsidP="000D690C">
      <w:pPr>
        <w:rPr>
          <w:b/>
          <w:bCs/>
          <w:sz w:val="16"/>
          <w:szCs w:val="16"/>
          <w:u w:val="single"/>
          <w:rtl/>
        </w:rPr>
      </w:pP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97380" w:rsidRDefault="00097380" w:rsidP="00153873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Pr="004065FA">
        <w:rPr>
          <w:rFonts w:ascii="Arial Black" w:hAnsi="Arial Black"/>
          <w:b/>
          <w:bCs/>
          <w:sz w:val="22"/>
          <w:szCs w:val="22"/>
        </w:rPr>
        <w:t>Mercredi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153873">
        <w:rPr>
          <w:rFonts w:ascii="Arial Black" w:hAnsi="Arial Black"/>
          <w:b/>
          <w:bCs/>
          <w:sz w:val="22"/>
          <w:szCs w:val="22"/>
        </w:rPr>
        <w:t>04 Avril</w:t>
      </w:r>
      <w:r>
        <w:rPr>
          <w:rFonts w:ascii="Arial Black" w:hAnsi="Arial Black"/>
          <w:b/>
          <w:bCs/>
          <w:sz w:val="22"/>
          <w:szCs w:val="22"/>
        </w:rPr>
        <w:t xml:space="preserve"> 20</w:t>
      </w:r>
      <w:r w:rsidRPr="004065FA">
        <w:rPr>
          <w:rFonts w:ascii="Arial Black" w:hAnsi="Arial Black"/>
          <w:b/>
          <w:bCs/>
          <w:sz w:val="22"/>
          <w:szCs w:val="22"/>
        </w:rPr>
        <w:t xml:space="preserve">18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>
        <w:rPr>
          <w:rFonts w:ascii="Arial Black" w:hAnsi="Arial Black"/>
          <w:b/>
          <w:bCs/>
          <w:sz w:val="22"/>
          <w:szCs w:val="22"/>
        </w:rPr>
        <w:t xml:space="preserve"> 10 Heures 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CC64D2" w:rsidRDefault="00CC64D2" w:rsidP="00CC64D2">
      <w:pPr>
        <w:spacing w:line="360" w:lineRule="auto"/>
        <w:ind w:firstLine="357"/>
        <w:jc w:val="both"/>
        <w:rPr>
          <w:b/>
          <w:bCs/>
          <w:sz w:val="16"/>
          <w:szCs w:val="16"/>
          <w:rtl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68153D" w:rsidRPr="00621AC8" w:rsidRDefault="0068153D" w:rsidP="00CC64D2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</w:p>
    <w:p w:rsidR="0068153D" w:rsidRPr="000B1B46" w:rsidRDefault="0068153D" w:rsidP="0068153D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 w:rsidRPr="000B1B46">
        <w:rPr>
          <w:rFonts w:ascii="Arial Black" w:hAnsi="Arial Black"/>
          <w:b/>
          <w:bCs/>
          <w:color w:val="000000"/>
          <w:sz w:val="20"/>
          <w:szCs w:val="20"/>
        </w:rPr>
        <w:t>T</w:t>
      </w:r>
      <w:r w:rsidRPr="000B1B46">
        <w:rPr>
          <w:rFonts w:ascii="Arial Black" w:hAnsi="Arial Black" w:cs="Palatino Linotype"/>
          <w:b/>
          <w:bCs/>
          <w:color w:val="000000"/>
          <w:sz w:val="20"/>
          <w:szCs w:val="20"/>
        </w:rPr>
        <w:t xml:space="preserve">ravaux d’installation des bandes corps pour piétons </w:t>
      </w:r>
      <w:r w:rsidRPr="000B1B46">
        <w:rPr>
          <w:rFonts w:ascii="Arial Black" w:hAnsi="Arial Black"/>
          <w:b/>
          <w:bCs/>
          <w:sz w:val="20"/>
          <w:szCs w:val="20"/>
        </w:rPr>
        <w:t>"Commune de Salé"</w:t>
      </w:r>
    </w:p>
    <w:p w:rsidR="00325B28" w:rsidRPr="00325B28" w:rsidRDefault="00325B28" w:rsidP="00325B2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0D690C" w:rsidRPr="00AD325C" w:rsidRDefault="00325B28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 xml:space="preserve"> </w:t>
      </w:r>
      <w:r w:rsidR="00CC64D2" w:rsidRPr="0099370C">
        <w:rPr>
          <w:rFonts w:ascii="Arial Black" w:hAnsi="Arial Black"/>
          <w:sz w:val="22"/>
          <w:szCs w:val="22"/>
        </w:rPr>
        <w:t>L</w:t>
      </w:r>
      <w:r w:rsidR="00CC64D2" w:rsidRPr="0099370C">
        <w:rPr>
          <w:sz w:val="22"/>
          <w:szCs w:val="22"/>
        </w:rPr>
        <w:t xml:space="preserve">e dossier  d’appel d’offres peut  être retiré au Service des Marchés de la Commune </w:t>
      </w:r>
      <w:r w:rsidR="00CC64D2">
        <w:rPr>
          <w:sz w:val="22"/>
          <w:szCs w:val="22"/>
        </w:rPr>
        <w:t xml:space="preserve">de Salé sis à Place </w:t>
      </w:r>
      <w:proofErr w:type="spellStart"/>
      <w:r w:rsidR="00CC64D2">
        <w:rPr>
          <w:sz w:val="22"/>
          <w:szCs w:val="22"/>
        </w:rPr>
        <w:t>Bab</w:t>
      </w:r>
      <w:proofErr w:type="spellEnd"/>
      <w:r w:rsidR="00CC64D2">
        <w:rPr>
          <w:sz w:val="22"/>
          <w:szCs w:val="22"/>
        </w:rPr>
        <w:t xml:space="preserve"> </w:t>
      </w:r>
      <w:proofErr w:type="spellStart"/>
      <w:r w:rsidR="00CC64D2">
        <w:rPr>
          <w:sz w:val="22"/>
          <w:szCs w:val="22"/>
        </w:rPr>
        <w:t>Bouhaja</w:t>
      </w:r>
      <w:proofErr w:type="spellEnd"/>
      <w:r w:rsidR="00CC64D2">
        <w:rPr>
          <w:sz w:val="22"/>
          <w:szCs w:val="22"/>
        </w:rPr>
        <w:t>, il</w:t>
      </w:r>
      <w:r w:rsidR="00CC64D2" w:rsidRPr="0099370C">
        <w:rPr>
          <w:sz w:val="22"/>
          <w:szCs w:val="22"/>
        </w:rPr>
        <w:t xml:space="preserve"> peut  également être téléchargé à partir</w:t>
      </w:r>
      <w:r w:rsidR="00CC64D2" w:rsidRPr="00AD325C">
        <w:rPr>
          <w:sz w:val="16"/>
          <w:szCs w:val="16"/>
        </w:rPr>
        <w:t xml:space="preserve"> </w:t>
      </w:r>
      <w:r w:rsidR="00CC64D2" w:rsidRPr="0099370C">
        <w:rPr>
          <w:sz w:val="22"/>
          <w:szCs w:val="22"/>
        </w:rPr>
        <w:t>du</w:t>
      </w:r>
      <w:r w:rsidR="00CC64D2">
        <w:rPr>
          <w:sz w:val="22"/>
          <w:szCs w:val="22"/>
        </w:rPr>
        <w:t xml:space="preserve"> portail des marchés de L’Etat </w:t>
      </w:r>
      <w:r w:rsidR="000D690C" w:rsidRPr="0099370C">
        <w:rPr>
          <w:sz w:val="22"/>
          <w:szCs w:val="22"/>
        </w:rPr>
        <w:t>:</w:t>
      </w:r>
      <w:r w:rsidR="000D690C" w:rsidRPr="00AD325C">
        <w:rPr>
          <w:sz w:val="16"/>
          <w:szCs w:val="16"/>
        </w:rPr>
        <w:t xml:space="preserve"> </w:t>
      </w:r>
      <w:r w:rsidR="000D690C"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325B28" w:rsidRDefault="00325B28" w:rsidP="0068153D">
      <w:pPr>
        <w:pStyle w:val="Car"/>
        <w:numPr>
          <w:ilvl w:val="0"/>
          <w:numId w:val="6"/>
        </w:numPr>
        <w:shd w:val="clear" w:color="auto" w:fill="FFFFFF" w:themeFill="background1"/>
        <w:spacing w:after="0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68153D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30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 000.00 DH  (</w:t>
      </w:r>
      <w:r w:rsidR="0068153D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trente 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mille Dirhams)</w:t>
      </w:r>
    </w:p>
    <w:p w:rsidR="00325B28" w:rsidRPr="009A3A42" w:rsidRDefault="00325B28" w:rsidP="00325B28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D690C" w:rsidRPr="00325B28" w:rsidRDefault="000D690C" w:rsidP="000D690C">
      <w:pPr>
        <w:pStyle w:val="Car"/>
        <w:numPr>
          <w:ilvl w:val="0"/>
          <w:numId w:val="6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0D690C" w:rsidRPr="002F08CE" w:rsidRDefault="0068153D" w:rsidP="0068153D">
      <w:pPr>
        <w:shd w:val="clear" w:color="auto" w:fill="F2F2F2" w:themeFill="background1" w:themeFillShade="F2"/>
        <w:spacing w:before="120" w:after="120" w:line="276" w:lineRule="exact"/>
        <w:rPr>
          <w:rFonts w:ascii="Arial Black" w:hAnsi="Arial Black" w:cs="Tahoma"/>
          <w:b/>
          <w:bCs/>
          <w:sz w:val="20"/>
          <w:szCs w:val="20"/>
        </w:rPr>
      </w:pPr>
      <w:r>
        <w:rPr>
          <w:rFonts w:ascii="Arial Black" w:hAnsi="Arial Black" w:cs="Tahoma"/>
          <w:b/>
          <w:bCs/>
          <w:sz w:val="20"/>
          <w:szCs w:val="20"/>
        </w:rPr>
        <w:t>599.760</w:t>
      </w:r>
      <w:r w:rsidR="00D72119">
        <w:rPr>
          <w:rFonts w:ascii="Arial Black" w:hAnsi="Arial Black" w:cs="Tahoma"/>
          <w:b/>
          <w:bCs/>
          <w:sz w:val="20"/>
          <w:szCs w:val="20"/>
        </w:rPr>
        <w:t>,00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</w:t>
      </w:r>
      <w:proofErr w:type="gramStart"/>
      <w:r w:rsidR="00CC64D2" w:rsidRPr="00CC64D2">
        <w:rPr>
          <w:rFonts w:ascii="Arial Black" w:hAnsi="Arial Black" w:cs="Tahoma"/>
          <w:b/>
          <w:bCs/>
          <w:sz w:val="20"/>
          <w:szCs w:val="20"/>
        </w:rPr>
        <w:t>(</w:t>
      </w:r>
      <w:r>
        <w:rPr>
          <w:rFonts w:ascii="Arial Black" w:hAnsi="Arial Black" w:cs="Tahoma"/>
          <w:b/>
          <w:bCs/>
          <w:sz w:val="20"/>
          <w:szCs w:val="20"/>
        </w:rPr>
        <w:t xml:space="preserve"> cinq</w:t>
      </w:r>
      <w:proofErr w:type="gramEnd"/>
      <w:r>
        <w:rPr>
          <w:rFonts w:ascii="Arial Black" w:hAnsi="Arial Black" w:cs="Tahoma"/>
          <w:b/>
          <w:bCs/>
          <w:sz w:val="20"/>
          <w:szCs w:val="20"/>
        </w:rPr>
        <w:t xml:space="preserve"> 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cent </w:t>
      </w:r>
      <w:r>
        <w:rPr>
          <w:rFonts w:ascii="Arial Black" w:hAnsi="Arial Black" w:cs="Tahoma"/>
          <w:b/>
          <w:bCs/>
          <w:sz w:val="20"/>
          <w:szCs w:val="20"/>
        </w:rPr>
        <w:t xml:space="preserve">quatre vingt dix neuf 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mille</w:t>
      </w:r>
      <w:r>
        <w:rPr>
          <w:rFonts w:ascii="Arial Black" w:hAnsi="Arial Black" w:cs="Tahoma"/>
          <w:b/>
          <w:bCs/>
          <w:sz w:val="20"/>
          <w:szCs w:val="20"/>
        </w:rPr>
        <w:t xml:space="preserve"> sept 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cent </w:t>
      </w:r>
      <w:r>
        <w:rPr>
          <w:rFonts w:ascii="Arial Black" w:hAnsi="Arial Black" w:cs="Tahoma"/>
          <w:b/>
          <w:bCs/>
          <w:sz w:val="20"/>
          <w:szCs w:val="20"/>
        </w:rPr>
        <w:t xml:space="preserve"> soixante 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dirhams).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CC64D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</w:p>
    <w:p w:rsidR="00CC64D2" w:rsidRDefault="00CC64D2" w:rsidP="00CC64D2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CC64D2" w:rsidRDefault="00CC64D2" w:rsidP="00CC64D2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</w:rPr>
      </w:pPr>
    </w:p>
    <w:p w:rsidR="00FA23A4" w:rsidRDefault="00CC64D2" w:rsidP="00153873">
      <w:pPr>
        <w:jc w:val="both"/>
        <w:rPr>
          <w:rFonts w:ascii="Arial Black" w:hAnsi="Arial Black"/>
          <w:b/>
          <w:bCs/>
          <w:sz w:val="16"/>
          <w:szCs w:val="16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 w:rsidRPr="00306588">
        <w:rPr>
          <w:rFonts w:ascii="Arial Black" w:hAnsi="Arial Black"/>
          <w:b/>
          <w:bCs/>
          <w:sz w:val="16"/>
          <w:szCs w:val="16"/>
        </w:rPr>
        <w:t xml:space="preserve"> 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il </w:t>
      </w:r>
      <w:r w:rsidR="00FA23A4" w:rsidRPr="000730E1">
        <w:rPr>
          <w:rFonts w:ascii="Arial Black" w:hAnsi="Arial Black"/>
          <w:b/>
          <w:bCs/>
          <w:sz w:val="16"/>
          <w:szCs w:val="16"/>
        </w:rPr>
        <w:t xml:space="preserve">Les </w:t>
      </w:r>
      <w:r w:rsidR="00FA23A4">
        <w:rPr>
          <w:rFonts w:ascii="Arial Black" w:hAnsi="Arial Black"/>
          <w:b/>
          <w:bCs/>
          <w:sz w:val="16"/>
          <w:szCs w:val="16"/>
        </w:rPr>
        <w:t xml:space="preserve"> Echantillons </w:t>
      </w:r>
      <w:r w:rsidR="00FA23A4" w:rsidRPr="000730E1">
        <w:rPr>
          <w:rFonts w:ascii="Arial Black" w:hAnsi="Arial Black"/>
          <w:b/>
          <w:bCs/>
          <w:sz w:val="16"/>
          <w:szCs w:val="16"/>
        </w:rPr>
        <w:t xml:space="preserve"> exigés par  le dossier d’appel d’offres doivent  être déposés </w:t>
      </w:r>
      <w:r w:rsidR="000B1B46" w:rsidRPr="000B1B46">
        <w:rPr>
          <w:rFonts w:ascii="Arial Black" w:hAnsi="Arial Black"/>
          <w:b/>
          <w:bCs/>
          <w:sz w:val="16"/>
          <w:szCs w:val="16"/>
        </w:rPr>
        <w:t xml:space="preserve">au magasin communal de Salé sis à l’Avenue Hassan II à </w:t>
      </w:r>
      <w:proofErr w:type="spellStart"/>
      <w:r w:rsidR="000B1B46" w:rsidRPr="000B1B46">
        <w:rPr>
          <w:rFonts w:ascii="Arial Black" w:hAnsi="Arial Black"/>
          <w:b/>
          <w:bCs/>
          <w:sz w:val="16"/>
          <w:szCs w:val="16"/>
        </w:rPr>
        <w:t>Bettana</w:t>
      </w:r>
      <w:proofErr w:type="spellEnd"/>
      <w:r w:rsidR="00FA23A4" w:rsidRPr="000730E1">
        <w:rPr>
          <w:rFonts w:ascii="Arial Black" w:hAnsi="Arial Black"/>
          <w:b/>
          <w:bCs/>
          <w:sz w:val="16"/>
          <w:szCs w:val="16"/>
        </w:rPr>
        <w:t xml:space="preserve">  au plus tard </w:t>
      </w:r>
      <w:r w:rsidR="00153873">
        <w:rPr>
          <w:rFonts w:ascii="Arial Black" w:hAnsi="Arial Black"/>
          <w:b/>
          <w:bCs/>
          <w:sz w:val="16"/>
          <w:szCs w:val="16"/>
        </w:rPr>
        <w:t>03/04/2018 à 14</w:t>
      </w:r>
      <w:r w:rsidR="00FA23A4">
        <w:rPr>
          <w:rFonts w:ascii="Arial Black" w:hAnsi="Arial Black"/>
          <w:b/>
          <w:bCs/>
          <w:sz w:val="16"/>
          <w:szCs w:val="16"/>
        </w:rPr>
        <w:t xml:space="preserve"> heures.</w:t>
      </w:r>
    </w:p>
    <w:p w:rsidR="00CC64D2" w:rsidRDefault="00CC64D2" w:rsidP="00FA23A4">
      <w:pPr>
        <w:jc w:val="both"/>
        <w:rPr>
          <w:rFonts w:ascii="Arial Black" w:hAnsi="Arial Black"/>
          <w:b/>
          <w:bCs/>
          <w:sz w:val="16"/>
          <w:szCs w:val="16"/>
        </w:rPr>
      </w:pPr>
    </w:p>
    <w:p w:rsidR="00CC64D2" w:rsidRPr="0049554A" w:rsidRDefault="00CC64D2" w:rsidP="000B1B46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>par l’article 1</w:t>
      </w:r>
      <w:r w:rsidR="000B1B46">
        <w:rPr>
          <w:sz w:val="22"/>
          <w:szCs w:val="22"/>
        </w:rPr>
        <w:t>1</w:t>
      </w:r>
      <w:r>
        <w:rPr>
          <w:sz w:val="22"/>
          <w:szCs w:val="22"/>
        </w:rPr>
        <w:t xml:space="preserve">  du </w:t>
      </w:r>
      <w:r w:rsidRPr="0099370C">
        <w:rPr>
          <w:sz w:val="22"/>
          <w:szCs w:val="22"/>
        </w:rPr>
        <w:t xml:space="preserve"> règlement de consultations.</w:t>
      </w:r>
    </w:p>
    <w:p w:rsidR="00CC64D2" w:rsidRDefault="00CC64D2" w:rsidP="00CC64D2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CC64D2" w:rsidRDefault="00CC64D2" w:rsidP="00CC64D2">
      <w:pPr>
        <w:jc w:val="both"/>
        <w:rPr>
          <w:sz w:val="22"/>
          <w:szCs w:val="22"/>
        </w:rPr>
      </w:pPr>
    </w:p>
    <w:p w:rsidR="00CC64D2" w:rsidRPr="009A28AA" w:rsidRDefault="00CC64D2" w:rsidP="00CC64D2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CC64D2" w:rsidRPr="0049554A" w:rsidRDefault="00CC64D2" w:rsidP="00CC64D2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CC64D2" w:rsidRPr="00B03D79" w:rsidRDefault="00CC64D2" w:rsidP="00CC64D2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C360E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766EE6" w:rsidRPr="0017163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35-37-76-18-16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</w:t>
      </w:r>
      <w:proofErr w:type="gramStart"/>
      <w:r w:rsidRPr="00A70385">
        <w:rPr>
          <w:rFonts w:ascii="Arial Black" w:hAnsi="Arial Black"/>
          <w:b/>
          <w:bCs/>
          <w:i/>
          <w:iCs/>
          <w:sz w:val="22"/>
          <w:szCs w:val="22"/>
        </w:rPr>
        <w:t>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</w:t>
      </w:r>
      <w:r w:rsidRPr="00A70385">
        <w:rPr>
          <w:b/>
          <w:bCs/>
          <w:i/>
          <w:iCs/>
          <w:sz w:val="22"/>
          <w:szCs w:val="22"/>
        </w:rPr>
        <w:t>Avis</w:t>
      </w:r>
      <w:proofErr w:type="gramEnd"/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  <w:rtl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766EE6" w:rsidRDefault="00766EE6" w:rsidP="00766EE6">
      <w:pPr>
        <w:spacing w:line="480" w:lineRule="auto"/>
        <w:ind w:firstLine="708"/>
        <w:jc w:val="both"/>
        <w:rPr>
          <w:i/>
          <w:i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 </w:t>
      </w:r>
      <w:r>
        <w:rPr>
          <w:i/>
          <w:iCs/>
        </w:rPr>
        <w:t xml:space="preserve">relatif  aux </w:t>
      </w:r>
      <w:r w:rsidRPr="000B1B46">
        <w:rPr>
          <w:rFonts w:ascii="Arial Black" w:hAnsi="Arial Black"/>
          <w:b/>
          <w:bCs/>
          <w:color w:val="000000"/>
          <w:sz w:val="20"/>
          <w:szCs w:val="20"/>
        </w:rPr>
        <w:t>T</w:t>
      </w:r>
      <w:r w:rsidRPr="000B1B46">
        <w:rPr>
          <w:rFonts w:ascii="Arial Black" w:hAnsi="Arial Black" w:cs="Palatino Linotype"/>
          <w:b/>
          <w:bCs/>
          <w:color w:val="000000"/>
          <w:sz w:val="20"/>
          <w:szCs w:val="20"/>
        </w:rPr>
        <w:t xml:space="preserve">ravaux d’installation des bandes corps pour piétons </w:t>
      </w:r>
      <w:r w:rsidRPr="000B1B46">
        <w:rPr>
          <w:rFonts w:ascii="Arial Black" w:hAnsi="Arial Black"/>
          <w:b/>
          <w:bCs/>
          <w:sz w:val="20"/>
          <w:szCs w:val="20"/>
        </w:rPr>
        <w:t>"Commune de Salé"</w:t>
      </w:r>
    </w:p>
    <w:p w:rsidR="00766EE6" w:rsidRPr="00470D7A" w:rsidRDefault="00766EE6" w:rsidP="00766EE6">
      <w:pPr>
        <w:spacing w:line="480" w:lineRule="auto"/>
        <w:ind w:firstLine="708"/>
        <w:jc w:val="both"/>
        <w:rPr>
          <w:rFonts w:ascii="Bookman Old Style" w:hAnsi="Bookman Old Style"/>
          <w:b/>
          <w:bCs/>
        </w:rPr>
      </w:pPr>
    </w:p>
    <w:p w:rsidR="00766EE6" w:rsidRPr="00766EE6" w:rsidRDefault="00766EE6" w:rsidP="00766EE6">
      <w:pPr>
        <w:spacing w:line="480" w:lineRule="auto"/>
        <w:ind w:right="361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766EE6" w:rsidRPr="009F2260" w:rsidRDefault="00766EE6" w:rsidP="00766EE6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766EE6" w:rsidRPr="009F2260" w:rsidRDefault="00766EE6" w:rsidP="00766EE6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766EE6" w:rsidRPr="00A909DE" w:rsidRDefault="00766EE6" w:rsidP="00766EE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766EE6" w:rsidRDefault="00766EE6" w:rsidP="00766EE6">
      <w:pPr>
        <w:jc w:val="center"/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37199E" w:rsidRDefault="00766EE6" w:rsidP="00766EE6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766EE6" w:rsidRPr="007F27E6" w:rsidRDefault="00766EE6" w:rsidP="00766EE6">
      <w:pPr>
        <w:pStyle w:val="Titre3"/>
        <w:keepLines w:val="0"/>
        <w:numPr>
          <w:ilvl w:val="0"/>
          <w:numId w:val="15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766EE6" w:rsidRPr="000B4A90" w:rsidRDefault="00766EE6" w:rsidP="00766EE6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766EE6" w:rsidRPr="0017163C" w:rsidRDefault="00766EE6" w:rsidP="00766EE6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766EE6" w:rsidRDefault="00766EE6" w:rsidP="00766EE6">
      <w:pPr>
        <w:spacing w:line="480" w:lineRule="auto"/>
        <w:ind w:firstLine="708"/>
        <w:jc w:val="both"/>
        <w:rPr>
          <w:i/>
          <w:i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 </w:t>
      </w:r>
      <w:r>
        <w:rPr>
          <w:i/>
          <w:iCs/>
        </w:rPr>
        <w:t xml:space="preserve">relatif  aux </w:t>
      </w:r>
      <w:r w:rsidRPr="000B1B46">
        <w:rPr>
          <w:rFonts w:ascii="Arial Black" w:hAnsi="Arial Black"/>
          <w:b/>
          <w:bCs/>
          <w:color w:val="000000"/>
          <w:sz w:val="20"/>
          <w:szCs w:val="20"/>
        </w:rPr>
        <w:t>T</w:t>
      </w:r>
      <w:r w:rsidRPr="000B1B46">
        <w:rPr>
          <w:rFonts w:ascii="Arial Black" w:hAnsi="Arial Black" w:cs="Palatino Linotype"/>
          <w:b/>
          <w:bCs/>
          <w:color w:val="000000"/>
          <w:sz w:val="20"/>
          <w:szCs w:val="20"/>
        </w:rPr>
        <w:t xml:space="preserve">ravaux d’installation des bandes corps pour piétons </w:t>
      </w:r>
      <w:r w:rsidRPr="000B1B46">
        <w:rPr>
          <w:rFonts w:ascii="Arial Black" w:hAnsi="Arial Black"/>
          <w:b/>
          <w:bCs/>
          <w:sz w:val="20"/>
          <w:szCs w:val="20"/>
        </w:rPr>
        <w:t>"Commune de Salé"</w:t>
      </w: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766EE6" w:rsidRPr="009F2260" w:rsidRDefault="00766EE6" w:rsidP="00766EE6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766EE6" w:rsidRPr="009F2260" w:rsidRDefault="00766EE6" w:rsidP="00766EE6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766EE6" w:rsidRPr="00A909DE" w:rsidRDefault="00766EE6" w:rsidP="00766EE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766EE6" w:rsidRDefault="00766EE6" w:rsidP="00766EE6">
      <w:pPr>
        <w:jc w:val="center"/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Pr="00450250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766EE6" w:rsidRPr="0012556D" w:rsidRDefault="00766EE6" w:rsidP="00766EE6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766EE6" w:rsidRPr="00DE3FB5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766EE6" w:rsidRPr="00DE3FB5" w:rsidRDefault="00766EE6" w:rsidP="00766EE6">
      <w:pPr>
        <w:pStyle w:val="Titre4"/>
        <w:spacing w:line="240" w:lineRule="atLeast"/>
        <w:rPr>
          <w:rFonts w:cs="Andalus"/>
          <w:b w:val="0"/>
          <w:bCs w:val="0"/>
          <w:sz w:val="18"/>
          <w:szCs w:val="18"/>
          <w:rtl/>
        </w:rPr>
      </w:pPr>
    </w:p>
    <w:p w:rsidR="00766EE6" w:rsidRPr="0037199E" w:rsidRDefault="00766EE6" w:rsidP="00766EE6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766EE6" w:rsidRPr="00A65FE4" w:rsidRDefault="00766EE6" w:rsidP="00766EE6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766EE6" w:rsidRPr="0037199E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i/>
          <w:iCs/>
          <w:sz w:val="36"/>
          <w:szCs w:val="36"/>
        </w:rPr>
      </w:pPr>
      <w:proofErr w:type="gramStart"/>
      <w:r w:rsidRPr="0037199E">
        <w:rPr>
          <w:rFonts w:cs="Andalus" w:hint="cs"/>
          <w:sz w:val="36"/>
          <w:szCs w:val="36"/>
          <w:rtl/>
        </w:rPr>
        <w:t>الــســيــد</w:t>
      </w:r>
      <w:r>
        <w:rPr>
          <w:rFonts w:cs="Andalus" w:hint="cs"/>
          <w:sz w:val="36"/>
          <w:szCs w:val="36"/>
          <w:rtl/>
        </w:rPr>
        <w:t xml:space="preserve"> </w:t>
      </w:r>
      <w:r w:rsidRPr="0037199E">
        <w:rPr>
          <w:rFonts w:cs="Andalus" w:hint="cs"/>
          <w:sz w:val="36"/>
          <w:szCs w:val="36"/>
          <w:rtl/>
        </w:rPr>
        <w:t>:</w:t>
      </w:r>
      <w:proofErr w:type="gramEnd"/>
      <w:r w:rsidRPr="0037199E">
        <w:rPr>
          <w:rFonts w:cs="Andalus" w:hint="cs"/>
          <w:sz w:val="36"/>
          <w:szCs w:val="36"/>
          <w:rtl/>
        </w:rPr>
        <w:t xml:space="preserve"> م</w:t>
      </w:r>
      <w:r>
        <w:rPr>
          <w:rFonts w:cs="Andalus" w:hint="cs"/>
          <w:sz w:val="36"/>
          <w:szCs w:val="36"/>
          <w:rtl/>
        </w:rPr>
        <w:t>ـــــــــ</w:t>
      </w:r>
      <w:r w:rsidRPr="0037199E">
        <w:rPr>
          <w:rFonts w:cs="Andalus" w:hint="cs"/>
          <w:sz w:val="36"/>
          <w:szCs w:val="36"/>
          <w:rtl/>
        </w:rPr>
        <w:t>دي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ر ج</w:t>
      </w:r>
      <w:r>
        <w:rPr>
          <w:rFonts w:cs="Andalus" w:hint="cs"/>
          <w:sz w:val="36"/>
          <w:szCs w:val="36"/>
          <w:rtl/>
        </w:rPr>
        <w:t>ــــــــ</w:t>
      </w:r>
      <w:r w:rsidRPr="0037199E">
        <w:rPr>
          <w:rFonts w:cs="Andalus" w:hint="cs"/>
          <w:sz w:val="36"/>
          <w:szCs w:val="36"/>
          <w:rtl/>
        </w:rPr>
        <w:t>ري</w:t>
      </w:r>
      <w:r>
        <w:rPr>
          <w:rFonts w:cs="Andalus" w:hint="cs"/>
          <w:sz w:val="36"/>
          <w:szCs w:val="36"/>
          <w:rtl/>
        </w:rPr>
        <w:t>ــــ</w:t>
      </w:r>
      <w:r w:rsidRPr="0037199E">
        <w:rPr>
          <w:rFonts w:cs="Andalus" w:hint="cs"/>
          <w:sz w:val="36"/>
          <w:szCs w:val="36"/>
          <w:rtl/>
        </w:rPr>
        <w:t>د</w:t>
      </w:r>
      <w:r>
        <w:rPr>
          <w:rFonts w:cs="Andalus" w:hint="cs"/>
          <w:sz w:val="36"/>
          <w:szCs w:val="36"/>
          <w:rtl/>
        </w:rPr>
        <w:t xml:space="preserve">ة </w:t>
      </w:r>
      <w:r w:rsidRPr="0037199E">
        <w:rPr>
          <w:rFonts w:cs="Andalus" w:hint="cs"/>
          <w:sz w:val="36"/>
          <w:szCs w:val="36"/>
          <w:rtl/>
        </w:rPr>
        <w:t>الأحداث ال</w:t>
      </w:r>
      <w:r>
        <w:rPr>
          <w:rFonts w:cs="Andalus" w:hint="cs"/>
          <w:sz w:val="36"/>
          <w:szCs w:val="36"/>
          <w:rtl/>
        </w:rPr>
        <w:t>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</w:t>
      </w:r>
      <w:r w:rsidRPr="0037199E">
        <w:rPr>
          <w:rFonts w:cs="Andalus" w:hint="cs"/>
          <w:sz w:val="36"/>
          <w:szCs w:val="36"/>
          <w:rtl/>
        </w:rPr>
        <w:t>غرب</w:t>
      </w:r>
      <w:r>
        <w:rPr>
          <w:rFonts w:cs="Andalus" w:hint="cs"/>
          <w:sz w:val="36"/>
          <w:szCs w:val="36"/>
          <w:rtl/>
        </w:rPr>
        <w:t>ــــ</w:t>
      </w:r>
      <w:r w:rsidRPr="0037199E">
        <w:rPr>
          <w:rFonts w:cs="Andalus" w:hint="cs"/>
          <w:sz w:val="36"/>
          <w:szCs w:val="36"/>
          <w:rtl/>
        </w:rPr>
        <w:t>ية</w:t>
      </w:r>
    </w:p>
    <w:p w:rsidR="00766EE6" w:rsidRPr="0037199E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ascii="Times New Roman" w:eastAsia="Arial Unicode MS" w:hAnsi="Times New Roman" w:cs="Times New Roman"/>
          <w:b/>
          <w:bCs/>
          <w:i/>
          <w:iCs/>
          <w:sz w:val="32"/>
          <w:szCs w:val="32"/>
        </w:rPr>
      </w:pPr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 xml:space="preserve">شارع </w:t>
      </w:r>
      <w:proofErr w:type="spellStart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>باتريس</w:t>
      </w:r>
      <w:proofErr w:type="spellEnd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 xml:space="preserve"> </w:t>
      </w:r>
      <w:proofErr w:type="spellStart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>لومومبا</w:t>
      </w:r>
      <w:proofErr w:type="spellEnd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 xml:space="preserve"> حسان الرباط</w:t>
      </w:r>
    </w:p>
    <w:p w:rsidR="00766EE6" w:rsidRDefault="00766EE6" w:rsidP="00766EE6"/>
    <w:p w:rsidR="00766EE6" w:rsidRPr="00323BBD" w:rsidRDefault="00766EE6" w:rsidP="00766EE6"/>
    <w:p w:rsidR="00766EE6" w:rsidRPr="00986D9D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05-37-70-63-09</w:t>
      </w:r>
    </w:p>
    <w:p w:rsidR="00766EE6" w:rsidRDefault="00766EE6" w:rsidP="00766EE6">
      <w:pPr>
        <w:shd w:val="clear" w:color="auto" w:fill="FFFFFF"/>
        <w:bidi/>
        <w:rPr>
          <w:rFonts w:cs="Andalus"/>
          <w:b/>
          <w:bCs/>
          <w:sz w:val="30"/>
          <w:szCs w:val="30"/>
          <w:rtl/>
        </w:rPr>
      </w:pPr>
    </w:p>
    <w:p w:rsidR="00766EE6" w:rsidRDefault="00766EE6" w:rsidP="00766EE6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766EE6" w:rsidRPr="00D2413F" w:rsidRDefault="00766EE6" w:rsidP="00766EE6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766EE6" w:rsidRDefault="00766EE6" w:rsidP="00766EE6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766EE6" w:rsidRPr="00986D9D" w:rsidRDefault="00766EE6" w:rsidP="00766EE6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766EE6" w:rsidRPr="0037199E" w:rsidRDefault="00766EE6" w:rsidP="00766EE6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766EE6" w:rsidRPr="00596B42" w:rsidRDefault="00766EE6" w:rsidP="00766EE6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766EE6" w:rsidRPr="00D6163B" w:rsidRDefault="00766EE6" w:rsidP="00766EE6">
      <w:pPr>
        <w:tabs>
          <w:tab w:val="left" w:pos="7725"/>
        </w:tabs>
        <w:rPr>
          <w:rtl/>
        </w:rPr>
      </w:pPr>
      <w:r>
        <w:tab/>
      </w:r>
    </w:p>
    <w:p w:rsidR="00766EE6" w:rsidRDefault="00766EE6" w:rsidP="00766EE6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</w:t>
      </w: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766EE6" w:rsidRPr="0037199E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766EE6" w:rsidRPr="008640A5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>
        <w:rPr>
          <w:rFonts w:cs="Andalus" w:hint="cs"/>
          <w:b/>
          <w:bCs/>
          <w:sz w:val="28"/>
          <w:szCs w:val="28"/>
          <w:rtl/>
        </w:rPr>
        <w:t xml:space="preserve"> -</w:t>
      </w:r>
      <w:r w:rsidRPr="00C62DFA">
        <w:rPr>
          <w:rFonts w:cs="Andalus" w:hint="cs"/>
          <w:b/>
          <w:bCs/>
          <w:sz w:val="28"/>
          <w:szCs w:val="28"/>
          <w:rtl/>
        </w:rPr>
        <w:t xml:space="preserve"> </w:t>
      </w:r>
      <w:proofErr w:type="spellStart"/>
      <w:r w:rsidRPr="00C62DFA">
        <w:rPr>
          <w:rFonts w:cs="Andalus" w:hint="cs"/>
          <w:b/>
          <w:bCs/>
          <w:sz w:val="28"/>
          <w:szCs w:val="28"/>
          <w:rtl/>
        </w:rPr>
        <w:t>اشغال</w:t>
      </w:r>
      <w:proofErr w:type="spellEnd"/>
      <w:r w:rsidRPr="00C62DFA">
        <w:rPr>
          <w:rFonts w:cs="Andalus" w:hint="cs"/>
          <w:b/>
          <w:bCs/>
          <w:sz w:val="28"/>
          <w:szCs w:val="28"/>
          <w:rtl/>
        </w:rPr>
        <w:t xml:space="preserve">  </w:t>
      </w:r>
      <w:r>
        <w:rPr>
          <w:rFonts w:cs="Andalus" w:hint="cs"/>
          <w:b/>
          <w:bCs/>
          <w:sz w:val="28"/>
          <w:szCs w:val="28"/>
          <w:rtl/>
        </w:rPr>
        <w:t>إقامة حواجز حديدية لحماية الراجلين</w:t>
      </w:r>
      <w:r w:rsidR="00387E31">
        <w:rPr>
          <w:rFonts w:cs="Andalus" w:hint="cs"/>
          <w:b/>
          <w:bCs/>
          <w:sz w:val="28"/>
          <w:szCs w:val="28"/>
          <w:rtl/>
        </w:rPr>
        <w:t xml:space="preserve"> </w:t>
      </w:r>
      <w:r w:rsidR="00387E31">
        <w:rPr>
          <w:rFonts w:cs="Andalus"/>
          <w:b/>
          <w:bCs/>
          <w:sz w:val="28"/>
          <w:szCs w:val="28"/>
          <w:rtl/>
        </w:rPr>
        <w:t>–</w:t>
      </w:r>
      <w:r w:rsidR="00387E31">
        <w:rPr>
          <w:rFonts w:cs="Andalus" w:hint="cs"/>
          <w:b/>
          <w:bCs/>
          <w:sz w:val="28"/>
          <w:szCs w:val="28"/>
          <w:rtl/>
        </w:rPr>
        <w:t xml:space="preserve"> </w:t>
      </w:r>
      <w:proofErr w:type="spellStart"/>
      <w:r w:rsidR="00387E31">
        <w:rPr>
          <w:rFonts w:cs="Andalus" w:hint="cs"/>
          <w:b/>
          <w:bCs/>
          <w:sz w:val="28"/>
          <w:szCs w:val="28"/>
          <w:rtl/>
        </w:rPr>
        <w:t>جماغة</w:t>
      </w:r>
      <w:proofErr w:type="spellEnd"/>
      <w:r w:rsidR="00387E31">
        <w:rPr>
          <w:rFonts w:cs="Andalus" w:hint="cs"/>
          <w:b/>
          <w:bCs/>
          <w:sz w:val="28"/>
          <w:szCs w:val="28"/>
          <w:rtl/>
        </w:rPr>
        <w:t xml:space="preserve"> سلا - </w:t>
      </w:r>
      <w:r>
        <w:rPr>
          <w:rFonts w:cs="Andalus" w:hint="cs"/>
          <w:b/>
          <w:bCs/>
          <w:sz w:val="28"/>
          <w:szCs w:val="28"/>
          <w:rtl/>
        </w:rPr>
        <w:t xml:space="preserve">  </w:t>
      </w:r>
      <w:r>
        <w:rPr>
          <w:rFonts w:cs="Andalus"/>
          <w:b/>
          <w:bCs/>
          <w:sz w:val="28"/>
          <w:szCs w:val="28"/>
        </w:rPr>
        <w:t xml:space="preserve"> </w:t>
      </w:r>
      <w:r>
        <w:rPr>
          <w:rFonts w:cs="Andalus" w:hint="cs"/>
          <w:b/>
          <w:bCs/>
          <w:sz w:val="28"/>
          <w:szCs w:val="28"/>
          <w:rtl/>
        </w:rPr>
        <w:t xml:space="preserve"> </w:t>
      </w:r>
      <w:r w:rsidRPr="006C211F">
        <w:rPr>
          <w:rFonts w:cs="Andalus" w:hint="cs"/>
          <w:b/>
          <w:bCs/>
          <w:sz w:val="28"/>
          <w:szCs w:val="28"/>
          <w:rtl/>
        </w:rPr>
        <w:t xml:space="preserve"> </w:t>
      </w:r>
    </w:p>
    <w:p w:rsidR="00766EE6" w:rsidRPr="008640A5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</w:p>
    <w:p w:rsidR="00766EE6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766EE6" w:rsidRPr="008640A5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766EE6" w:rsidRPr="008640A5" w:rsidRDefault="00766EE6" w:rsidP="00766EE6">
      <w:pPr>
        <w:bidi/>
        <w:jc w:val="center"/>
        <w:rPr>
          <w:b/>
          <w:bCs/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bidi/>
        <w:rPr>
          <w:sz w:val="19"/>
          <w:szCs w:val="19"/>
        </w:rPr>
      </w:pPr>
    </w:p>
    <w:p w:rsidR="00153873" w:rsidRDefault="00153873" w:rsidP="00153873">
      <w:pPr>
        <w:bidi/>
        <w:rPr>
          <w:sz w:val="19"/>
          <w:szCs w:val="19"/>
        </w:rPr>
      </w:pPr>
    </w:p>
    <w:p w:rsidR="00153873" w:rsidRDefault="00153873" w:rsidP="00153873">
      <w:pPr>
        <w:bidi/>
        <w:rPr>
          <w:sz w:val="19"/>
          <w:szCs w:val="19"/>
          <w:rtl/>
        </w:rPr>
      </w:pPr>
    </w:p>
    <w:p w:rsidR="00766EE6" w:rsidRPr="00450250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766EE6" w:rsidRPr="0012556D" w:rsidRDefault="00766EE6" w:rsidP="00766EE6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766EE6" w:rsidRPr="00DE3FB5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766EE6" w:rsidRPr="00A511FD" w:rsidRDefault="00766EE6" w:rsidP="00766EE6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766EE6" w:rsidRPr="00A65FE4" w:rsidRDefault="00766EE6" w:rsidP="00766EE6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766EE6" w:rsidRPr="0024467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766EE6" w:rsidRPr="000D3A3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766EE6" w:rsidRPr="00D2413F" w:rsidRDefault="00766EE6" w:rsidP="00766EE6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766EE6" w:rsidRDefault="00766EE6" w:rsidP="00766EE6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766EE6" w:rsidRPr="00DC3E20" w:rsidRDefault="00766EE6" w:rsidP="00766EE6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766EE6" w:rsidRDefault="00766EE6" w:rsidP="00766EE6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766EE6" w:rsidRDefault="00766EE6" w:rsidP="00766EE6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766EE6" w:rsidRPr="00596B42" w:rsidRDefault="00766EE6" w:rsidP="00766EE6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766EE6" w:rsidRPr="00D6163B" w:rsidRDefault="00766EE6" w:rsidP="00766EE6">
      <w:pPr>
        <w:tabs>
          <w:tab w:val="left" w:pos="7725"/>
        </w:tabs>
        <w:rPr>
          <w:rtl/>
        </w:rPr>
      </w:pPr>
      <w:r>
        <w:tab/>
      </w:r>
    </w:p>
    <w:p w:rsidR="00766EE6" w:rsidRDefault="00766EE6" w:rsidP="00766EE6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766EE6" w:rsidRPr="0037199E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766EE6" w:rsidRPr="008640A5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>
        <w:rPr>
          <w:rFonts w:cs="Andalus" w:hint="cs"/>
          <w:b/>
          <w:bCs/>
          <w:sz w:val="28"/>
          <w:szCs w:val="28"/>
          <w:rtl/>
        </w:rPr>
        <w:t>-</w:t>
      </w:r>
      <w:r w:rsidRPr="00C62DFA">
        <w:rPr>
          <w:rFonts w:cs="Andalus" w:hint="cs"/>
          <w:b/>
          <w:bCs/>
          <w:sz w:val="28"/>
          <w:szCs w:val="28"/>
          <w:rtl/>
        </w:rPr>
        <w:t xml:space="preserve"> </w:t>
      </w:r>
      <w:proofErr w:type="spellStart"/>
      <w:r w:rsidRPr="00C62DFA">
        <w:rPr>
          <w:rFonts w:cs="Andalus" w:hint="cs"/>
          <w:b/>
          <w:bCs/>
          <w:sz w:val="28"/>
          <w:szCs w:val="28"/>
          <w:rtl/>
        </w:rPr>
        <w:t>اشغال</w:t>
      </w:r>
      <w:proofErr w:type="spellEnd"/>
      <w:r w:rsidRPr="00C62DFA">
        <w:rPr>
          <w:rFonts w:cs="Andalus" w:hint="cs"/>
          <w:b/>
          <w:bCs/>
          <w:sz w:val="28"/>
          <w:szCs w:val="28"/>
          <w:rtl/>
        </w:rPr>
        <w:t xml:space="preserve">  </w:t>
      </w:r>
      <w:r>
        <w:rPr>
          <w:rFonts w:cs="Andalus" w:hint="cs"/>
          <w:b/>
          <w:bCs/>
          <w:sz w:val="28"/>
          <w:szCs w:val="28"/>
          <w:rtl/>
        </w:rPr>
        <w:t xml:space="preserve">إقامة حواجز حديدية لحماية الراجلين  </w:t>
      </w:r>
      <w:r>
        <w:rPr>
          <w:rFonts w:cs="Andalus"/>
          <w:b/>
          <w:bCs/>
          <w:sz w:val="28"/>
          <w:szCs w:val="28"/>
        </w:rPr>
        <w:t xml:space="preserve"> </w:t>
      </w:r>
      <w:r>
        <w:rPr>
          <w:rFonts w:cs="Andalus" w:hint="cs"/>
          <w:b/>
          <w:bCs/>
          <w:sz w:val="28"/>
          <w:szCs w:val="28"/>
          <w:rtl/>
        </w:rPr>
        <w:t xml:space="preserve"> </w:t>
      </w:r>
      <w:r w:rsidRPr="006C211F">
        <w:rPr>
          <w:rFonts w:cs="Andalus" w:hint="cs"/>
          <w:b/>
          <w:bCs/>
          <w:sz w:val="28"/>
          <w:szCs w:val="28"/>
          <w:rtl/>
        </w:rPr>
        <w:t xml:space="preserve"> </w:t>
      </w:r>
    </w:p>
    <w:p w:rsidR="00766EE6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766EE6" w:rsidRDefault="00766EE6" w:rsidP="00766EE6">
      <w:pPr>
        <w:bidi/>
        <w:rPr>
          <w:b/>
          <w:bCs/>
          <w:sz w:val="40"/>
          <w:szCs w:val="40"/>
          <w:rtl/>
        </w:rPr>
      </w:pPr>
    </w:p>
    <w:p w:rsidR="00766EE6" w:rsidRPr="008640A5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766EE6" w:rsidRPr="008640A5" w:rsidRDefault="00766EE6" w:rsidP="00766EE6">
      <w:pPr>
        <w:bidi/>
        <w:jc w:val="center"/>
        <w:rPr>
          <w:b/>
          <w:bCs/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</w:rPr>
      </w:pPr>
    </w:p>
    <w:p w:rsidR="00766EE6" w:rsidRDefault="00766EE6" w:rsidP="000D690C">
      <w:pPr>
        <w:rPr>
          <w:b/>
          <w:bCs/>
          <w:sz w:val="22"/>
          <w:szCs w:val="22"/>
        </w:rPr>
      </w:pPr>
    </w:p>
    <w:p w:rsidR="00CC64D2" w:rsidRDefault="00CC64D2" w:rsidP="000D690C">
      <w:pPr>
        <w:rPr>
          <w:b/>
          <w:bCs/>
          <w:sz w:val="22"/>
          <w:szCs w:val="22"/>
        </w:rPr>
      </w:pPr>
    </w:p>
    <w:p w:rsidR="000D690C" w:rsidRPr="00485677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lastRenderedPageBreak/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9F2260" w:rsidRPr="003F5BC3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153873" w:rsidRDefault="000D690C" w:rsidP="00153873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u w:val="single"/>
        </w:rPr>
      </w:pPr>
      <w:proofErr w:type="gramStart"/>
      <w:r w:rsidRPr="00CC64D2">
        <w:rPr>
          <w:rFonts w:cs="Andalus" w:hint="cs"/>
          <w:b/>
          <w:bCs/>
          <w:sz w:val="28"/>
          <w:szCs w:val="28"/>
          <w:u w:val="single"/>
          <w:rtl/>
        </w:rPr>
        <w:t>إعــلان</w:t>
      </w:r>
      <w:proofErr w:type="gramEnd"/>
      <w:r w:rsidRPr="00CC64D2">
        <w:rPr>
          <w:rFonts w:cs="Andalus" w:hint="cs"/>
          <w:b/>
          <w:bCs/>
          <w:sz w:val="28"/>
          <w:szCs w:val="28"/>
          <w:u w:val="single"/>
          <w:rtl/>
        </w:rPr>
        <w:t xml:space="preserve"> عــن طـلب عـروض مفتوح رقم</w:t>
      </w:r>
    </w:p>
    <w:p w:rsidR="00D05E9C" w:rsidRPr="009F2260" w:rsidRDefault="00153873" w:rsidP="00D87D60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rtl/>
        </w:rPr>
      </w:pPr>
      <w:r>
        <w:rPr>
          <w:rFonts w:cs="Andalus"/>
          <w:b/>
          <w:bCs/>
          <w:sz w:val="28"/>
          <w:szCs w:val="28"/>
          <w:u w:val="single"/>
        </w:rPr>
        <w:t>07/CS/2018</w:t>
      </w:r>
    </w:p>
    <w:p w:rsidR="00D05E9C" w:rsidRDefault="00D05E9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D05E9C" w:rsidRPr="0059440D" w:rsidRDefault="00D05E9C" w:rsidP="00D05E9C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9F2260" w:rsidRPr="00153873" w:rsidRDefault="00153873" w:rsidP="00D05E9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rFonts w:hint="cs"/>
          <w:b/>
          <w:bCs/>
          <w:sz w:val="28"/>
          <w:szCs w:val="28"/>
          <w:rtl/>
        </w:rPr>
      </w:pPr>
      <w:r w:rsidRPr="00153873">
        <w:rPr>
          <w:rFonts w:hint="cs"/>
          <w:b/>
          <w:bCs/>
          <w:sz w:val="28"/>
          <w:szCs w:val="28"/>
          <w:rtl/>
        </w:rPr>
        <w:t>في يوم الأربعاء 04 أبريل 2018 على الساعة العاشرة صباحا</w:t>
      </w:r>
    </w:p>
    <w:p w:rsidR="000D690C" w:rsidRPr="00B75D34" w:rsidRDefault="000D690C" w:rsidP="000D690C"/>
    <w:p w:rsidR="000D690C" w:rsidRPr="00B75D34" w:rsidRDefault="000D690C" w:rsidP="000D690C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Default="000D690C" w:rsidP="000D690C">
      <w:pPr>
        <w:tabs>
          <w:tab w:val="left" w:pos="7185"/>
        </w:tabs>
        <w:rPr>
          <w:rtl/>
        </w:rPr>
      </w:pPr>
      <w:r>
        <w:tab/>
      </w:r>
    </w:p>
    <w:p w:rsidR="000D690C" w:rsidRPr="00CC64D2" w:rsidRDefault="00D72119" w:rsidP="00D72119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*</w:t>
      </w:r>
      <w:r w:rsidRPr="00C62DFA">
        <w:rPr>
          <w:rFonts w:cs="Andalus" w:hint="cs"/>
          <w:b/>
          <w:bCs/>
          <w:sz w:val="28"/>
          <w:szCs w:val="28"/>
          <w:rtl/>
        </w:rPr>
        <w:t xml:space="preserve"> </w:t>
      </w:r>
      <w:r w:rsidR="00C62DFA" w:rsidRPr="00C62DFA">
        <w:rPr>
          <w:rFonts w:cs="Andalus" w:hint="cs"/>
          <w:b/>
          <w:bCs/>
          <w:sz w:val="28"/>
          <w:szCs w:val="28"/>
          <w:rtl/>
        </w:rPr>
        <w:t xml:space="preserve"> </w:t>
      </w:r>
      <w:proofErr w:type="spellStart"/>
      <w:r w:rsidR="00C62DFA" w:rsidRPr="00C62DFA">
        <w:rPr>
          <w:rFonts w:cs="Andalus" w:hint="cs"/>
          <w:b/>
          <w:bCs/>
          <w:sz w:val="28"/>
          <w:szCs w:val="28"/>
          <w:rtl/>
        </w:rPr>
        <w:t>اشغال</w:t>
      </w:r>
      <w:proofErr w:type="spellEnd"/>
      <w:r w:rsidR="00C62DFA" w:rsidRPr="00C62DFA">
        <w:rPr>
          <w:rFonts w:cs="Andalus" w:hint="cs"/>
          <w:b/>
          <w:bCs/>
          <w:sz w:val="28"/>
          <w:szCs w:val="28"/>
          <w:rtl/>
        </w:rPr>
        <w:t xml:space="preserve">  </w:t>
      </w:r>
      <w:r>
        <w:rPr>
          <w:rFonts w:cs="Andalus" w:hint="cs"/>
          <w:b/>
          <w:bCs/>
          <w:sz w:val="28"/>
          <w:szCs w:val="28"/>
          <w:rtl/>
        </w:rPr>
        <w:t xml:space="preserve">إقامة حواجز حديدية لحماية الراجلين  </w:t>
      </w:r>
      <w:r>
        <w:rPr>
          <w:rFonts w:cs="Andalus"/>
          <w:b/>
          <w:bCs/>
          <w:sz w:val="28"/>
          <w:szCs w:val="28"/>
        </w:rPr>
        <w:t xml:space="preserve"> </w:t>
      </w:r>
      <w:r>
        <w:rPr>
          <w:rFonts w:cs="Andalus" w:hint="cs"/>
          <w:b/>
          <w:bCs/>
          <w:sz w:val="28"/>
          <w:szCs w:val="28"/>
          <w:rtl/>
        </w:rPr>
        <w:t xml:space="preserve"> </w:t>
      </w:r>
      <w:r w:rsidRPr="006C211F">
        <w:rPr>
          <w:rFonts w:cs="Andalus" w:hint="cs"/>
          <w:b/>
          <w:bCs/>
          <w:sz w:val="28"/>
          <w:szCs w:val="28"/>
          <w:rtl/>
        </w:rPr>
        <w:t xml:space="preserve"> </w:t>
      </w:r>
    </w:p>
    <w:p w:rsidR="00325B28" w:rsidRPr="00800ACE" w:rsidRDefault="00325B28" w:rsidP="00CC64D2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0D690C" w:rsidRPr="00802A8A" w:rsidRDefault="00325B28" w:rsidP="00D72119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الضمان المؤقـت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000 </w:t>
      </w:r>
      <w:r w:rsidR="000B1B46">
        <w:rPr>
          <w:rFonts w:ascii="Arial Black" w:hAnsi="Arial Black" w:cs="Arabic Transparent"/>
          <w:sz w:val="22"/>
          <w:szCs w:val="22"/>
        </w:rPr>
        <w:t>30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</w:t>
      </w:r>
      <w:proofErr w:type="gramStart"/>
      <w:r w:rsidRPr="00802A8A">
        <w:rPr>
          <w:rFonts w:ascii="Arial Black" w:hAnsi="Arial Black" w:cs="Arabic Transparent"/>
          <w:sz w:val="22"/>
          <w:szCs w:val="22"/>
          <w:rtl/>
        </w:rPr>
        <w:t>درهم</w:t>
      </w:r>
      <w:proofErr w:type="gramEnd"/>
      <w:r w:rsidRPr="00802A8A">
        <w:rPr>
          <w:rFonts w:ascii="Arial Black" w:hAnsi="Arial Black" w:cs="Arabic Transparent"/>
          <w:sz w:val="22"/>
          <w:szCs w:val="22"/>
          <w:rtl/>
        </w:rPr>
        <w:t xml:space="preserve"> (</w:t>
      </w:r>
      <w:r w:rsidR="00D72119">
        <w:rPr>
          <w:rFonts w:ascii="Arial Black" w:hAnsi="Arial Black" w:cs="Arabic Transparent" w:hint="cs"/>
          <w:sz w:val="22"/>
          <w:szCs w:val="22"/>
          <w:rtl/>
        </w:rPr>
        <w:t>ثلاثون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  ألف درهم)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0D690C" w:rsidRPr="00325B28" w:rsidRDefault="000D690C" w:rsidP="00CC64D2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  <w:rtl/>
        </w:rPr>
      </w:pPr>
    </w:p>
    <w:p w:rsidR="000D690C" w:rsidRDefault="000D690C" w:rsidP="00D72119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مبلغ كلفة تقدير الشراء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في</w:t>
      </w:r>
      <w:r w:rsidR="00802A8A"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="00802A8A" w:rsidRPr="009A3A42">
        <w:rPr>
          <w:rFonts w:ascii="Arial Black" w:hAnsi="Arial Black" w:cs="Arabic Transparent"/>
          <w:sz w:val="22"/>
          <w:szCs w:val="22"/>
          <w:rtl/>
        </w:rPr>
        <w:t xml:space="preserve">, </w:t>
      </w:r>
      <w:r w:rsid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</w:t>
      </w:r>
      <w:proofErr w:type="gramStart"/>
      <w:r w:rsidR="00D72119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76</w:t>
      </w:r>
      <w:r w:rsidR="00325B28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0 </w:t>
      </w:r>
      <w:r w:rsidR="00D72119">
        <w:rPr>
          <w:rFonts w:ascii="Arial Black" w:hAnsi="Arial Black" w:cs="Arabic Transparent"/>
          <w:sz w:val="22"/>
          <w:szCs w:val="22"/>
          <w:shd w:val="clear" w:color="auto" w:fill="FFFFFF" w:themeFill="background1"/>
        </w:rPr>
        <w:t>599</w:t>
      </w:r>
      <w:r w:rsidR="00325B28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درهم</w:t>
      </w:r>
      <w:r w:rsidR="00802A8A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ا</w:t>
      </w:r>
      <w:proofErr w:type="gramEnd"/>
      <w:r w:rsid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 </w:t>
      </w:r>
      <w:r w:rsidR="00FB45A0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C62DFA">
        <w:rPr>
          <w:rFonts w:ascii="Arial Black" w:hAnsi="Arial Black" w:cs="Arabic Transparent" w:hint="cs"/>
          <w:b/>
          <w:bCs/>
          <w:sz w:val="22"/>
          <w:szCs w:val="22"/>
          <w:rtl/>
        </w:rPr>
        <w:t>خمس</w:t>
      </w:r>
      <w:r w:rsidR="00B94379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>مائة</w:t>
      </w:r>
      <w:r w:rsidR="00325B28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C62DF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تسعة </w:t>
      </w:r>
      <w:r w:rsidR="00D72119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و تسعون </w:t>
      </w:r>
      <w:r w:rsidR="002F08CE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CC64D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B94379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>آلف</w:t>
      </w:r>
      <w:r w:rsidR="00CC64D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</w:t>
      </w:r>
      <w:r w:rsidR="00D72119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سبعمائة </w:t>
      </w:r>
      <w:r w:rsidR="00CC64D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</w:t>
      </w:r>
      <w:r w:rsidR="00D72119">
        <w:rPr>
          <w:rFonts w:ascii="Arial Black" w:hAnsi="Arial Black" w:cs="Arabic Transparent" w:hint="cs"/>
          <w:b/>
          <w:bCs/>
          <w:sz w:val="22"/>
          <w:szCs w:val="22"/>
          <w:rtl/>
        </w:rPr>
        <w:t>ستون</w:t>
      </w:r>
      <w:r w:rsidR="00CC64D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B94379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درهم</w:t>
      </w:r>
      <w:r w:rsidR="00B94379"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="00B94379"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) </w:t>
      </w:r>
    </w:p>
    <w:p w:rsidR="000D690C" w:rsidRPr="00BC50C6" w:rsidRDefault="000D690C" w:rsidP="00CC64D2">
      <w:pPr>
        <w:shd w:val="clear" w:color="auto" w:fill="FFFFFF" w:themeFill="background1"/>
        <w:bidi/>
        <w:rPr>
          <w:rFonts w:cs="Arabic Transparent"/>
          <w:sz w:val="22"/>
          <w:szCs w:val="22"/>
        </w:rPr>
      </w:pP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0D690C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D72119" w:rsidRDefault="00CC64D2" w:rsidP="0015387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>
        <w:rPr>
          <w:rFonts w:ascii="Arial Black" w:hAnsi="Arial Black" w:cs="Arabic Transparent"/>
          <w:b/>
          <w:bCs/>
          <w:rtl/>
        </w:rPr>
        <w:t xml:space="preserve">ملاحظة : </w:t>
      </w:r>
      <w:r w:rsidR="00D72119" w:rsidRPr="00FD4E94">
        <w:rPr>
          <w:rFonts w:cs="Andalus" w:hint="cs"/>
          <w:b/>
          <w:bCs/>
          <w:rtl/>
        </w:rPr>
        <w:t xml:space="preserve">ملحوظة: إن </w:t>
      </w:r>
      <w:proofErr w:type="spellStart"/>
      <w:r w:rsidR="00D72119">
        <w:rPr>
          <w:rFonts w:cs="Andalus" w:hint="cs"/>
          <w:b/>
          <w:bCs/>
          <w:rtl/>
        </w:rPr>
        <w:t>العبنات</w:t>
      </w:r>
      <w:proofErr w:type="spellEnd"/>
      <w:r w:rsidR="00D72119">
        <w:rPr>
          <w:rFonts w:cs="Andalus" w:hint="cs"/>
          <w:b/>
          <w:bCs/>
          <w:rtl/>
        </w:rPr>
        <w:t xml:space="preserve">  </w:t>
      </w:r>
      <w:r w:rsidR="00D72119" w:rsidRPr="00FD4E94">
        <w:rPr>
          <w:rFonts w:cs="Andalus" w:hint="cs"/>
          <w:b/>
          <w:bCs/>
          <w:rtl/>
        </w:rPr>
        <w:t xml:space="preserve">التي يــستوجبها ملف طـلب العروض </w:t>
      </w:r>
      <w:r w:rsidR="00D72119" w:rsidRPr="00C2608B">
        <w:rPr>
          <w:rFonts w:cs="Andalus" w:hint="cs"/>
          <w:b/>
          <w:bCs/>
          <w:rtl/>
        </w:rPr>
        <w:t>يجب إيداعها</w:t>
      </w:r>
      <w:r w:rsidR="00D72119" w:rsidRPr="003423E3">
        <w:rPr>
          <w:rFonts w:cs="Andalus" w:hint="cs"/>
          <w:b/>
          <w:bCs/>
          <w:rtl/>
        </w:rPr>
        <w:t xml:space="preserve"> </w:t>
      </w:r>
      <w:r w:rsidR="00D72119">
        <w:rPr>
          <w:rFonts w:cs="Andalus" w:hint="cs"/>
          <w:b/>
          <w:bCs/>
          <w:rtl/>
        </w:rPr>
        <w:t>بالمخزن البلدي ل</w:t>
      </w:r>
      <w:r w:rsidR="00D72119" w:rsidRPr="003423E3">
        <w:rPr>
          <w:rFonts w:cs="Andalus" w:hint="cs"/>
          <w:b/>
          <w:bCs/>
          <w:rtl/>
        </w:rPr>
        <w:t>جماعة ل</w:t>
      </w:r>
      <w:r w:rsidR="00D72119">
        <w:rPr>
          <w:rFonts w:cs="Andalus" w:hint="cs"/>
          <w:b/>
          <w:bCs/>
          <w:rtl/>
        </w:rPr>
        <w:t>ـ</w:t>
      </w:r>
      <w:r w:rsidR="00D72119" w:rsidRPr="003423E3">
        <w:rPr>
          <w:rFonts w:cs="Andalus" w:hint="cs"/>
          <w:b/>
          <w:bCs/>
          <w:rtl/>
        </w:rPr>
        <w:t>سلا</w:t>
      </w:r>
      <w:r w:rsidR="00D72119">
        <w:rPr>
          <w:rFonts w:cs="Andalus" w:hint="cs"/>
          <w:b/>
          <w:bCs/>
          <w:rtl/>
        </w:rPr>
        <w:t xml:space="preserve"> قبل يوم</w:t>
      </w:r>
      <w:r w:rsidR="00153873">
        <w:rPr>
          <w:rFonts w:cs="Andalus" w:hint="cs"/>
          <w:b/>
          <w:bCs/>
          <w:rtl/>
        </w:rPr>
        <w:t xml:space="preserve"> 03/04/</w:t>
      </w:r>
      <w:r w:rsidR="004173AE">
        <w:rPr>
          <w:rFonts w:cs="Andalus" w:hint="cs"/>
          <w:b/>
          <w:bCs/>
          <w:rtl/>
        </w:rPr>
        <w:t>2018 عل</w:t>
      </w:r>
      <w:r w:rsidR="00153873">
        <w:rPr>
          <w:rFonts w:cs="Andalus" w:hint="cs"/>
          <w:b/>
          <w:bCs/>
          <w:rtl/>
        </w:rPr>
        <w:t>ى</w:t>
      </w:r>
      <w:r w:rsidR="004173AE">
        <w:rPr>
          <w:rFonts w:cs="Andalus" w:hint="cs"/>
          <w:b/>
          <w:bCs/>
          <w:rtl/>
        </w:rPr>
        <w:t xml:space="preserve"> الساعة  </w:t>
      </w:r>
      <w:proofErr w:type="spellStart"/>
      <w:r w:rsidR="004173AE">
        <w:rPr>
          <w:rFonts w:cs="Andalus" w:hint="cs"/>
          <w:b/>
          <w:bCs/>
          <w:rtl/>
        </w:rPr>
        <w:t>التانية</w:t>
      </w:r>
      <w:proofErr w:type="spellEnd"/>
      <w:r w:rsidR="004173AE">
        <w:rPr>
          <w:rFonts w:cs="Andalus" w:hint="cs"/>
          <w:b/>
          <w:bCs/>
          <w:rtl/>
        </w:rPr>
        <w:t xml:space="preserve"> زوالا </w:t>
      </w:r>
    </w:p>
    <w:p w:rsidR="00CC64D2" w:rsidRDefault="00CC64D2" w:rsidP="00D72119">
      <w:pPr>
        <w:widowControl w:val="0"/>
        <w:tabs>
          <w:tab w:val="left" w:pos="3420"/>
        </w:tabs>
        <w:autoSpaceDE w:val="0"/>
        <w:autoSpaceDN w:val="0"/>
        <w:adjustRightInd w:val="0"/>
        <w:rPr>
          <w:rFonts w:cs="Arabic Transparent"/>
          <w:rtl/>
        </w:rPr>
      </w:pPr>
    </w:p>
    <w:p w:rsidR="00D72119" w:rsidRPr="00B75D34" w:rsidRDefault="00D72119" w:rsidP="00D7211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/>
          <w:rtl/>
        </w:rPr>
        <w:t>و يمكن للمتنافسين:</w:t>
      </w:r>
    </w:p>
    <w:p w:rsidR="00CC64D2" w:rsidRPr="00B75D34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22481B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CC64D2" w:rsidRPr="0022481B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>الإلكترونية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B75D34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>
        <w:rPr>
          <w:rFonts w:cs="Arabic Transparent" w:hint="cs"/>
          <w:rtl/>
        </w:rPr>
        <w:t>13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</w:rPr>
      </w:pP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CC64D2" w:rsidRPr="009A28AA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CC64D2" w:rsidRPr="009A28AA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b/>
          <w:bCs/>
        </w:rPr>
      </w:pPr>
    </w:p>
    <w:p w:rsidR="000D690C" w:rsidRPr="00B75D34" w:rsidRDefault="000D690C" w:rsidP="00D7211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0D690C" w:rsidRPr="009F2260" w:rsidRDefault="000D690C" w:rsidP="000D690C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   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0D690C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B"/>
      </v:shape>
    </w:pict>
  </w:numPicBullet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02FB8"/>
    <w:rsid w:val="00045F61"/>
    <w:rsid w:val="00062DE3"/>
    <w:rsid w:val="000674AA"/>
    <w:rsid w:val="0007220C"/>
    <w:rsid w:val="000963CD"/>
    <w:rsid w:val="000966AE"/>
    <w:rsid w:val="00097380"/>
    <w:rsid w:val="000B1B46"/>
    <w:rsid w:val="000D690C"/>
    <w:rsid w:val="000E1F2F"/>
    <w:rsid w:val="00121A6D"/>
    <w:rsid w:val="001327CF"/>
    <w:rsid w:val="0014515F"/>
    <w:rsid w:val="00145D09"/>
    <w:rsid w:val="00153873"/>
    <w:rsid w:val="00155F35"/>
    <w:rsid w:val="0016701F"/>
    <w:rsid w:val="001709D5"/>
    <w:rsid w:val="001733E0"/>
    <w:rsid w:val="00194FB1"/>
    <w:rsid w:val="001C3E5E"/>
    <w:rsid w:val="001C79CA"/>
    <w:rsid w:val="001E33B5"/>
    <w:rsid w:val="00217C1E"/>
    <w:rsid w:val="0024015B"/>
    <w:rsid w:val="00252E46"/>
    <w:rsid w:val="002547E0"/>
    <w:rsid w:val="002560C1"/>
    <w:rsid w:val="002614B7"/>
    <w:rsid w:val="00295F47"/>
    <w:rsid w:val="002C6E6F"/>
    <w:rsid w:val="002E036C"/>
    <w:rsid w:val="002E496B"/>
    <w:rsid w:val="002E58AD"/>
    <w:rsid w:val="002F08CE"/>
    <w:rsid w:val="00300619"/>
    <w:rsid w:val="00304E87"/>
    <w:rsid w:val="00324073"/>
    <w:rsid w:val="00325B28"/>
    <w:rsid w:val="003325B2"/>
    <w:rsid w:val="003364CE"/>
    <w:rsid w:val="003579D7"/>
    <w:rsid w:val="00385DD2"/>
    <w:rsid w:val="003878D5"/>
    <w:rsid w:val="00387E31"/>
    <w:rsid w:val="003B5203"/>
    <w:rsid w:val="003B7A91"/>
    <w:rsid w:val="003C72D0"/>
    <w:rsid w:val="003D3E99"/>
    <w:rsid w:val="003E628B"/>
    <w:rsid w:val="003F51E0"/>
    <w:rsid w:val="004173AE"/>
    <w:rsid w:val="0045370F"/>
    <w:rsid w:val="00457C1E"/>
    <w:rsid w:val="00471243"/>
    <w:rsid w:val="004715ED"/>
    <w:rsid w:val="004B7446"/>
    <w:rsid w:val="004B74C5"/>
    <w:rsid w:val="004D35D6"/>
    <w:rsid w:val="00506D47"/>
    <w:rsid w:val="0052119E"/>
    <w:rsid w:val="005245AA"/>
    <w:rsid w:val="00527503"/>
    <w:rsid w:val="00531050"/>
    <w:rsid w:val="0055233B"/>
    <w:rsid w:val="00556E6D"/>
    <w:rsid w:val="00586F94"/>
    <w:rsid w:val="005A28F4"/>
    <w:rsid w:val="005B01CE"/>
    <w:rsid w:val="005C4734"/>
    <w:rsid w:val="005C5B66"/>
    <w:rsid w:val="005C7A6D"/>
    <w:rsid w:val="005D3225"/>
    <w:rsid w:val="005E4CB4"/>
    <w:rsid w:val="005E596E"/>
    <w:rsid w:val="00612C46"/>
    <w:rsid w:val="0061610C"/>
    <w:rsid w:val="00625272"/>
    <w:rsid w:val="006274F2"/>
    <w:rsid w:val="00632A68"/>
    <w:rsid w:val="006562A1"/>
    <w:rsid w:val="00661CEA"/>
    <w:rsid w:val="0066686B"/>
    <w:rsid w:val="0068153D"/>
    <w:rsid w:val="00690E73"/>
    <w:rsid w:val="006B4700"/>
    <w:rsid w:val="006B6FE8"/>
    <w:rsid w:val="006B7AAD"/>
    <w:rsid w:val="006D5588"/>
    <w:rsid w:val="006E2828"/>
    <w:rsid w:val="0072419D"/>
    <w:rsid w:val="0072794F"/>
    <w:rsid w:val="007322FB"/>
    <w:rsid w:val="00751BCC"/>
    <w:rsid w:val="00757BA0"/>
    <w:rsid w:val="00766EE6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802A8A"/>
    <w:rsid w:val="00855095"/>
    <w:rsid w:val="008676DD"/>
    <w:rsid w:val="00871409"/>
    <w:rsid w:val="0088656A"/>
    <w:rsid w:val="008A6BA2"/>
    <w:rsid w:val="008D68C8"/>
    <w:rsid w:val="008E5B48"/>
    <w:rsid w:val="009139BD"/>
    <w:rsid w:val="00914E55"/>
    <w:rsid w:val="0092419B"/>
    <w:rsid w:val="009334FD"/>
    <w:rsid w:val="00937C0A"/>
    <w:rsid w:val="00956144"/>
    <w:rsid w:val="00962148"/>
    <w:rsid w:val="00974E71"/>
    <w:rsid w:val="009846C4"/>
    <w:rsid w:val="0099757D"/>
    <w:rsid w:val="009A322E"/>
    <w:rsid w:val="009A3C4A"/>
    <w:rsid w:val="009A6896"/>
    <w:rsid w:val="009A6EB0"/>
    <w:rsid w:val="009B4A4E"/>
    <w:rsid w:val="009C1FA5"/>
    <w:rsid w:val="009F0071"/>
    <w:rsid w:val="009F2260"/>
    <w:rsid w:val="009F23E3"/>
    <w:rsid w:val="00A10420"/>
    <w:rsid w:val="00A275DF"/>
    <w:rsid w:val="00A33325"/>
    <w:rsid w:val="00A45942"/>
    <w:rsid w:val="00A50C51"/>
    <w:rsid w:val="00A717E7"/>
    <w:rsid w:val="00A81480"/>
    <w:rsid w:val="00A82D16"/>
    <w:rsid w:val="00A87795"/>
    <w:rsid w:val="00AA6639"/>
    <w:rsid w:val="00B130BC"/>
    <w:rsid w:val="00B47A61"/>
    <w:rsid w:val="00B531C4"/>
    <w:rsid w:val="00B8296D"/>
    <w:rsid w:val="00B94379"/>
    <w:rsid w:val="00BA02DD"/>
    <w:rsid w:val="00BA1171"/>
    <w:rsid w:val="00BA4D06"/>
    <w:rsid w:val="00BA7607"/>
    <w:rsid w:val="00BB6E0E"/>
    <w:rsid w:val="00BC1A5D"/>
    <w:rsid w:val="00BF16BB"/>
    <w:rsid w:val="00C02BEB"/>
    <w:rsid w:val="00C0489D"/>
    <w:rsid w:val="00C1172E"/>
    <w:rsid w:val="00C159F6"/>
    <w:rsid w:val="00C42C06"/>
    <w:rsid w:val="00C62DFA"/>
    <w:rsid w:val="00C715A5"/>
    <w:rsid w:val="00C8629C"/>
    <w:rsid w:val="00C9041D"/>
    <w:rsid w:val="00C92A46"/>
    <w:rsid w:val="00CA5AEE"/>
    <w:rsid w:val="00CB41B2"/>
    <w:rsid w:val="00CC2CD9"/>
    <w:rsid w:val="00CC64D2"/>
    <w:rsid w:val="00CD7203"/>
    <w:rsid w:val="00D05E9C"/>
    <w:rsid w:val="00D15E07"/>
    <w:rsid w:val="00D47777"/>
    <w:rsid w:val="00D72119"/>
    <w:rsid w:val="00D87D60"/>
    <w:rsid w:val="00D94DEA"/>
    <w:rsid w:val="00DB3F14"/>
    <w:rsid w:val="00DF5D02"/>
    <w:rsid w:val="00E166EA"/>
    <w:rsid w:val="00E1680B"/>
    <w:rsid w:val="00E31F8B"/>
    <w:rsid w:val="00E45B05"/>
    <w:rsid w:val="00E5016C"/>
    <w:rsid w:val="00E579F3"/>
    <w:rsid w:val="00E63989"/>
    <w:rsid w:val="00E81B40"/>
    <w:rsid w:val="00E9237F"/>
    <w:rsid w:val="00E96D3A"/>
    <w:rsid w:val="00EA1C68"/>
    <w:rsid w:val="00EB175F"/>
    <w:rsid w:val="00ED4C01"/>
    <w:rsid w:val="00EE2781"/>
    <w:rsid w:val="00F36E7C"/>
    <w:rsid w:val="00F44DA1"/>
    <w:rsid w:val="00F45652"/>
    <w:rsid w:val="00F6460E"/>
    <w:rsid w:val="00F64B4A"/>
    <w:rsid w:val="00F668A5"/>
    <w:rsid w:val="00F87350"/>
    <w:rsid w:val="00FA23A4"/>
    <w:rsid w:val="00FA625A"/>
    <w:rsid w:val="00FB2544"/>
    <w:rsid w:val="00FB45A0"/>
    <w:rsid w:val="00FB551C"/>
    <w:rsid w:val="00FD5823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6E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66EE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66EE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CONS1">
    <w:name w:val="CONS1"/>
    <w:basedOn w:val="Normal"/>
    <w:link w:val="CONS1Car"/>
    <w:qFormat/>
    <w:rsid w:val="00325B28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 w:bidi="ar-SA"/>
    </w:rPr>
  </w:style>
  <w:style w:type="character" w:customStyle="1" w:styleId="CONS1Car">
    <w:name w:val="CONS1 Car"/>
    <w:basedOn w:val="Policepardfaut"/>
    <w:link w:val="CONS1"/>
    <w:rsid w:val="00325B28"/>
    <w:rPr>
      <w:rFonts w:ascii="Arial" w:eastAsia="Times New Roman" w:hAnsi="Arial" w:cs="Arial"/>
      <w:b/>
      <w:color w:val="000000"/>
      <w:u w:val="single"/>
      <w:lang w:eastAsia="en-CA"/>
    </w:rPr>
  </w:style>
  <w:style w:type="character" w:customStyle="1" w:styleId="Titre5Car">
    <w:name w:val="Titre 5 Car"/>
    <w:basedOn w:val="Policepardfaut"/>
    <w:link w:val="Titre5"/>
    <w:uiPriority w:val="9"/>
    <w:semiHidden/>
    <w:rsid w:val="00766E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766EE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  <w:style w:type="character" w:customStyle="1" w:styleId="Titre3Car">
    <w:name w:val="Titre 3 Car"/>
    <w:basedOn w:val="Policepardfaut"/>
    <w:link w:val="Titre3"/>
    <w:uiPriority w:val="9"/>
    <w:semiHidden/>
    <w:rsid w:val="00766EE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6</Pages>
  <Words>1120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137</cp:revision>
  <cp:lastPrinted>2018-02-28T11:29:00Z</cp:lastPrinted>
  <dcterms:created xsi:type="dcterms:W3CDTF">2014-09-19T10:30:00Z</dcterms:created>
  <dcterms:modified xsi:type="dcterms:W3CDTF">2018-03-08T10:31:00Z</dcterms:modified>
</cp:coreProperties>
</file>